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CE89" w14:textId="7BB576E5" w:rsidR="00493B8A" w:rsidRDefault="00493B8A">
      <w:r w:rsidRPr="00493B8A">
        <w:t xml:space="preserve">The energy </w:t>
      </w:r>
      <w:proofErr w:type="spellStart"/>
      <w:r w:rsidRPr="00493B8A">
        <w:t>transition</w:t>
      </w:r>
      <w:proofErr w:type="spellEnd"/>
      <w:r w:rsidRPr="00493B8A">
        <w:t xml:space="preserve"> – E. Rossi di Schi</w:t>
      </w:r>
      <w:r>
        <w:t>o</w:t>
      </w:r>
    </w:p>
    <w:p w14:paraId="37CD0C24" w14:textId="50579838" w:rsidR="00493B8A" w:rsidRDefault="00493B8A"/>
    <w:p w14:paraId="4B777FB3" w14:textId="61F5E627" w:rsidR="00493B8A" w:rsidRDefault="00493B8A">
      <w:pPr>
        <w:rPr>
          <w:lang w:val="en-US"/>
        </w:rPr>
      </w:pPr>
      <w:r w:rsidRPr="00493B8A">
        <w:rPr>
          <w:lang w:val="en-US"/>
        </w:rPr>
        <w:t>The aim of the c</w:t>
      </w:r>
      <w:r>
        <w:rPr>
          <w:lang w:val="en-US"/>
        </w:rPr>
        <w:t>ourse is to provide the PhD students the key concepts of the energy transition and methods concerning the analysis of energy problems and energy efficiency.</w:t>
      </w:r>
    </w:p>
    <w:p w14:paraId="73C366F3" w14:textId="4D064E5E" w:rsidR="00493B8A" w:rsidRDefault="00493B8A">
      <w:pPr>
        <w:rPr>
          <w:lang w:val="en-US"/>
        </w:rPr>
      </w:pPr>
      <w:r>
        <w:rPr>
          <w:lang w:val="en-US"/>
        </w:rPr>
        <w:t xml:space="preserve">Particular attention will be paid to the connection with </w:t>
      </w:r>
      <w:proofErr w:type="spellStart"/>
      <w:r w:rsidR="003C5452">
        <w:rPr>
          <w:lang w:val="en-US"/>
        </w:rPr>
        <w:t>exergetic</w:t>
      </w:r>
      <w:proofErr w:type="spellEnd"/>
      <w:r w:rsidR="003C5452">
        <w:rPr>
          <w:lang w:val="en-US"/>
        </w:rPr>
        <w:t>-</w:t>
      </w:r>
      <w:r>
        <w:rPr>
          <w:lang w:val="en-US"/>
        </w:rPr>
        <w:t>economic-environmental aspects and to the related costs and benefits. At the end of the course the student will have acquired a good command of the energy issues.</w:t>
      </w:r>
    </w:p>
    <w:p w14:paraId="2ED60EB5" w14:textId="64FF0314" w:rsidR="00493B8A" w:rsidRDefault="00493B8A">
      <w:pPr>
        <w:rPr>
          <w:lang w:val="en-US"/>
        </w:rPr>
      </w:pPr>
    </w:p>
    <w:p w14:paraId="2626017D" w14:textId="4110CE80" w:rsidR="00493B8A" w:rsidRDefault="00493B8A">
      <w:pPr>
        <w:rPr>
          <w:lang w:val="en-US"/>
        </w:rPr>
      </w:pPr>
      <w:r>
        <w:rPr>
          <w:lang w:val="en-US"/>
        </w:rPr>
        <w:t>Agenda.</w:t>
      </w:r>
    </w:p>
    <w:p w14:paraId="2148C62D" w14:textId="27E0FF1C" w:rsidR="00CB5AE2" w:rsidRPr="00220DFD" w:rsidRDefault="003C5452">
      <w:pPr>
        <w:rPr>
          <w:lang w:val="en-US"/>
        </w:rPr>
      </w:pPr>
      <w:r>
        <w:rPr>
          <w:lang w:val="en-US"/>
        </w:rPr>
        <w:t>18 May</w:t>
      </w:r>
      <w:r w:rsidR="00CB5AE2" w:rsidRPr="00220DFD">
        <w:rPr>
          <w:lang w:val="en-US"/>
        </w:rPr>
        <w:t xml:space="preserve"> 2022</w:t>
      </w:r>
      <w:r w:rsidR="002B4C46" w:rsidRPr="00220DFD">
        <w:rPr>
          <w:lang w:val="en-US"/>
        </w:rPr>
        <w:t xml:space="preserve"> – 3 </w:t>
      </w:r>
      <w:r w:rsidR="00220DFD" w:rsidRPr="00220DFD">
        <w:rPr>
          <w:lang w:val="en-US"/>
        </w:rPr>
        <w:t>hours</w:t>
      </w:r>
    </w:p>
    <w:p w14:paraId="32111661" w14:textId="6E4F850F" w:rsidR="00220DFD" w:rsidRDefault="00220DFD">
      <w:pPr>
        <w:rPr>
          <w:lang w:val="en-US"/>
        </w:rPr>
      </w:pPr>
      <w:r w:rsidRPr="00220DFD">
        <w:rPr>
          <w:lang w:val="en-US"/>
        </w:rPr>
        <w:t xml:space="preserve">Introduction: </w:t>
      </w:r>
      <w:r>
        <w:rPr>
          <w:lang w:val="en-US"/>
        </w:rPr>
        <w:t>u</w:t>
      </w:r>
      <w:r w:rsidRPr="00220DFD">
        <w:rPr>
          <w:lang w:val="en-US"/>
        </w:rPr>
        <w:t xml:space="preserve">nit of measurement of energy, definition of energy transition. Resources and reserves. The time of exhaustion and </w:t>
      </w:r>
      <w:r>
        <w:rPr>
          <w:lang w:val="en-US"/>
        </w:rPr>
        <w:t>innovative</w:t>
      </w:r>
      <w:r w:rsidRPr="00220DFD">
        <w:rPr>
          <w:lang w:val="en-US"/>
        </w:rPr>
        <w:t xml:space="preserve"> models of resource evaluation.</w:t>
      </w:r>
    </w:p>
    <w:p w14:paraId="24FE6DA0" w14:textId="74757C94" w:rsidR="00CB5AE2" w:rsidRPr="003C5452" w:rsidRDefault="003C5452">
      <w:pPr>
        <w:rPr>
          <w:lang w:val="en-US"/>
        </w:rPr>
      </w:pPr>
      <w:r>
        <w:rPr>
          <w:lang w:val="en-US"/>
        </w:rPr>
        <w:t>25 may</w:t>
      </w:r>
      <w:r w:rsidR="00220DFD" w:rsidRPr="003C5452">
        <w:rPr>
          <w:lang w:val="en-US"/>
        </w:rPr>
        <w:t xml:space="preserve"> </w:t>
      </w:r>
      <w:r w:rsidR="00CB5AE2" w:rsidRPr="003C5452">
        <w:rPr>
          <w:lang w:val="en-US"/>
        </w:rPr>
        <w:t>2022</w:t>
      </w:r>
      <w:r w:rsidR="002B4C46" w:rsidRPr="003C5452">
        <w:rPr>
          <w:lang w:val="en-US"/>
        </w:rPr>
        <w:t xml:space="preserve"> – 3 </w:t>
      </w:r>
      <w:r w:rsidR="00220DFD" w:rsidRPr="003C5452">
        <w:rPr>
          <w:lang w:val="en-US"/>
        </w:rPr>
        <w:t>hours</w:t>
      </w:r>
    </w:p>
    <w:p w14:paraId="02AAD1B1" w14:textId="7203482D" w:rsidR="00CB5AE2" w:rsidRPr="00220DFD" w:rsidRDefault="00220DFD">
      <w:pPr>
        <w:rPr>
          <w:lang w:val="en-US"/>
        </w:rPr>
      </w:pPr>
      <w:r>
        <w:rPr>
          <w:lang w:val="en-US"/>
        </w:rPr>
        <w:t>The energy consumption and demand: f</w:t>
      </w:r>
      <w:r w:rsidRPr="00220DFD">
        <w:rPr>
          <w:lang w:val="en-US"/>
        </w:rPr>
        <w:t>ocus on the European energy balance. Energy and climate change: ICCP</w:t>
      </w:r>
      <w:r>
        <w:rPr>
          <w:lang w:val="en-US"/>
        </w:rPr>
        <w:t xml:space="preserve"> actual</w:t>
      </w:r>
      <w:r w:rsidRPr="00220DFD">
        <w:rPr>
          <w:lang w:val="en-US"/>
        </w:rPr>
        <w:t xml:space="preserve"> forecasts.</w:t>
      </w:r>
    </w:p>
    <w:p w14:paraId="6924733D" w14:textId="34B9B674" w:rsidR="00CB5AE2" w:rsidRPr="003C5452" w:rsidRDefault="00CB5AE2">
      <w:pPr>
        <w:rPr>
          <w:lang w:val="en-US"/>
        </w:rPr>
      </w:pPr>
      <w:r w:rsidRPr="003C5452">
        <w:rPr>
          <w:lang w:val="en-US"/>
        </w:rPr>
        <w:t xml:space="preserve">1 </w:t>
      </w:r>
      <w:proofErr w:type="spellStart"/>
      <w:r w:rsidR="00220DFD" w:rsidRPr="003C5452">
        <w:rPr>
          <w:lang w:val="en-US"/>
        </w:rPr>
        <w:t>ju</w:t>
      </w:r>
      <w:r w:rsidR="003C5452">
        <w:rPr>
          <w:lang w:val="en-US"/>
        </w:rPr>
        <w:t>ne</w:t>
      </w:r>
      <w:proofErr w:type="spellEnd"/>
      <w:r w:rsidR="00220DFD" w:rsidRPr="003C5452">
        <w:rPr>
          <w:lang w:val="en-US"/>
        </w:rPr>
        <w:t xml:space="preserve"> 2022</w:t>
      </w:r>
      <w:r w:rsidR="002B4C46" w:rsidRPr="003C5452">
        <w:rPr>
          <w:lang w:val="en-US"/>
        </w:rPr>
        <w:t xml:space="preserve"> – 4 </w:t>
      </w:r>
      <w:r w:rsidR="00220DFD" w:rsidRPr="003C5452">
        <w:rPr>
          <w:lang w:val="en-US"/>
        </w:rPr>
        <w:t>hours</w:t>
      </w:r>
    </w:p>
    <w:p w14:paraId="27F3E93F" w14:textId="023EBFB9" w:rsidR="00CB5AE2" w:rsidRPr="00220DFD" w:rsidRDefault="00220DFD">
      <w:pPr>
        <w:rPr>
          <w:lang w:val="en-US"/>
        </w:rPr>
      </w:pPr>
      <w:r w:rsidRPr="00220DFD">
        <w:rPr>
          <w:lang w:val="en-US"/>
        </w:rPr>
        <w:t>Energy assessment methods. Introduction to exergy. Energy efficiency and exerg</w:t>
      </w:r>
      <w:r>
        <w:rPr>
          <w:lang w:val="en-US"/>
        </w:rPr>
        <w:t>y</w:t>
      </w:r>
      <w:r w:rsidRPr="00220DFD">
        <w:rPr>
          <w:lang w:val="en-US"/>
        </w:rPr>
        <w:t xml:space="preserve"> efficiency</w:t>
      </w:r>
      <w:r w:rsidR="002B4C46" w:rsidRPr="00220DFD">
        <w:rPr>
          <w:lang w:val="en-US"/>
        </w:rPr>
        <w:t xml:space="preserve">. </w:t>
      </w:r>
    </w:p>
    <w:p w14:paraId="12624B19" w14:textId="3B3C6A69" w:rsidR="002B4C46" w:rsidRPr="00220DFD" w:rsidRDefault="002B4C46">
      <w:pPr>
        <w:rPr>
          <w:lang w:val="en-US"/>
        </w:rPr>
      </w:pPr>
      <w:r w:rsidRPr="00220DFD">
        <w:rPr>
          <w:lang w:val="en-US"/>
        </w:rPr>
        <w:t>1</w:t>
      </w:r>
      <w:r w:rsidR="003C5452">
        <w:rPr>
          <w:lang w:val="en-US"/>
        </w:rPr>
        <w:t>6</w:t>
      </w:r>
      <w:r w:rsidRPr="00220DFD">
        <w:rPr>
          <w:lang w:val="en-US"/>
        </w:rPr>
        <w:t xml:space="preserve"> </w:t>
      </w:r>
      <w:proofErr w:type="spellStart"/>
      <w:r w:rsidR="00220DFD" w:rsidRPr="003C5452">
        <w:rPr>
          <w:lang w:val="en-US"/>
        </w:rPr>
        <w:t>ju</w:t>
      </w:r>
      <w:r w:rsidR="003C5452">
        <w:rPr>
          <w:lang w:val="en-US"/>
        </w:rPr>
        <w:t>ne</w:t>
      </w:r>
      <w:proofErr w:type="spellEnd"/>
      <w:r w:rsidRPr="00220DFD">
        <w:rPr>
          <w:lang w:val="en-US"/>
        </w:rPr>
        <w:t xml:space="preserve"> </w:t>
      </w:r>
      <w:r w:rsidR="00220DFD">
        <w:rPr>
          <w:lang w:val="en-US"/>
        </w:rPr>
        <w:t xml:space="preserve">2022 </w:t>
      </w:r>
      <w:r w:rsidRPr="00220DFD">
        <w:rPr>
          <w:lang w:val="en-US"/>
        </w:rPr>
        <w:t xml:space="preserve">– 4 </w:t>
      </w:r>
      <w:r w:rsidR="00220DFD" w:rsidRPr="00220DFD">
        <w:rPr>
          <w:lang w:val="en-US"/>
        </w:rPr>
        <w:t>hours</w:t>
      </w:r>
    </w:p>
    <w:p w14:paraId="4916F494" w14:textId="77777777" w:rsidR="00220DFD" w:rsidRPr="003C5452" w:rsidRDefault="00220DFD">
      <w:pPr>
        <w:rPr>
          <w:lang w:val="en-US"/>
        </w:rPr>
      </w:pPr>
      <w:r w:rsidRPr="00220DFD">
        <w:rPr>
          <w:lang w:val="en-US"/>
        </w:rPr>
        <w:t xml:space="preserve">Methods of economic evaluation. Methods of evaluating energy investments. </w:t>
      </w:r>
      <w:r w:rsidRPr="003C5452">
        <w:rPr>
          <w:lang w:val="en-US"/>
        </w:rPr>
        <w:t>Economic choices in a risk regime.</w:t>
      </w:r>
    </w:p>
    <w:p w14:paraId="7B3C4FA1" w14:textId="53B5DFBF" w:rsidR="00976EC8" w:rsidRPr="00220DFD" w:rsidRDefault="00976EC8">
      <w:pPr>
        <w:rPr>
          <w:lang w:val="en-US"/>
        </w:rPr>
      </w:pPr>
      <w:r w:rsidRPr="00220DFD">
        <w:rPr>
          <w:lang w:val="en-US"/>
        </w:rPr>
        <w:t>2</w:t>
      </w:r>
      <w:r w:rsidR="003C5452">
        <w:rPr>
          <w:lang w:val="en-US"/>
        </w:rPr>
        <w:t>3</w:t>
      </w:r>
      <w:r w:rsidRPr="00220DFD">
        <w:rPr>
          <w:lang w:val="en-US"/>
        </w:rPr>
        <w:t xml:space="preserve"> </w:t>
      </w:r>
      <w:proofErr w:type="spellStart"/>
      <w:r w:rsidR="00220DFD" w:rsidRPr="00220DFD">
        <w:rPr>
          <w:lang w:val="en-US"/>
        </w:rPr>
        <w:t>ju</w:t>
      </w:r>
      <w:r w:rsidR="003C5452">
        <w:rPr>
          <w:lang w:val="en-US"/>
        </w:rPr>
        <w:t>ne</w:t>
      </w:r>
      <w:proofErr w:type="spellEnd"/>
      <w:r w:rsidRPr="00220DFD">
        <w:rPr>
          <w:lang w:val="en-US"/>
        </w:rPr>
        <w:t xml:space="preserve"> </w:t>
      </w:r>
      <w:r w:rsidR="00220DFD" w:rsidRPr="00220DFD">
        <w:rPr>
          <w:lang w:val="en-US"/>
        </w:rPr>
        <w:t xml:space="preserve">2022 </w:t>
      </w:r>
      <w:r w:rsidRPr="00220DFD">
        <w:rPr>
          <w:lang w:val="en-US"/>
        </w:rPr>
        <w:t xml:space="preserve">– 4 </w:t>
      </w:r>
      <w:r w:rsidR="00220DFD" w:rsidRPr="00220DFD">
        <w:rPr>
          <w:lang w:val="en-US"/>
        </w:rPr>
        <w:t>hours</w:t>
      </w:r>
    </w:p>
    <w:p w14:paraId="06051CBD" w14:textId="5C2C3706" w:rsidR="00F12767" w:rsidRPr="00CB5AE2" w:rsidRDefault="00220DFD">
      <w:r w:rsidRPr="00220DFD">
        <w:rPr>
          <w:lang w:val="en-US"/>
        </w:rPr>
        <w:t xml:space="preserve">The price of energy raw materials and its evolution in the various competition regimes. </w:t>
      </w:r>
      <w:r>
        <w:rPr>
          <w:lang w:val="en-US"/>
        </w:rPr>
        <w:t>Focus on the e</w:t>
      </w:r>
      <w:proofErr w:type="spellStart"/>
      <w:r w:rsidRPr="00220DFD">
        <w:t>lectricity</w:t>
      </w:r>
      <w:proofErr w:type="spellEnd"/>
      <w:r w:rsidRPr="00220DFD">
        <w:t xml:space="preserve"> </w:t>
      </w:r>
      <w:proofErr w:type="spellStart"/>
      <w:r w:rsidRPr="00220DFD">
        <w:t>tariffs</w:t>
      </w:r>
      <w:proofErr w:type="spellEnd"/>
      <w:r w:rsidRPr="00220DFD">
        <w:t xml:space="preserve">. </w:t>
      </w:r>
      <w:proofErr w:type="spellStart"/>
      <w:r w:rsidRPr="00220DFD">
        <w:t>Exercise</w:t>
      </w:r>
      <w:r w:rsidR="004117F3">
        <w:t>s</w:t>
      </w:r>
      <w:proofErr w:type="spellEnd"/>
      <w:r w:rsidRPr="00220DFD">
        <w:t>.</w:t>
      </w:r>
    </w:p>
    <w:sectPr w:rsidR="00F12767" w:rsidRPr="00CB5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A"/>
    <w:rsid w:val="00220DFD"/>
    <w:rsid w:val="002B4C46"/>
    <w:rsid w:val="003C5452"/>
    <w:rsid w:val="004117F3"/>
    <w:rsid w:val="00493B8A"/>
    <w:rsid w:val="00711E37"/>
    <w:rsid w:val="00976EC8"/>
    <w:rsid w:val="00CB5AE2"/>
    <w:rsid w:val="00D315B5"/>
    <w:rsid w:val="00F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C629"/>
  <w15:chartTrackingRefBased/>
  <w15:docId w15:val="{9391E426-EA31-481F-A606-F0B782B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4B17061F454380556D26F1188E5A" ma:contentTypeVersion="12" ma:contentTypeDescription="Create a new document." ma:contentTypeScope="" ma:versionID="52c48eb06a332da16984317ec7b230a5">
  <xsd:schema xmlns:xsd="http://www.w3.org/2001/XMLSchema" xmlns:xs="http://www.w3.org/2001/XMLSchema" xmlns:p="http://schemas.microsoft.com/office/2006/metadata/properties" xmlns:ns3="f234f798-f265-44c1-b14c-2eca7ab43086" xmlns:ns4="e45fb206-2540-4d3d-9388-abfc5b77c02b" targetNamespace="http://schemas.microsoft.com/office/2006/metadata/properties" ma:root="true" ma:fieldsID="3a5360b59cd5b58b262de2404bd1c173" ns3:_="" ns4:_="">
    <xsd:import namespace="f234f798-f265-44c1-b14c-2eca7ab43086"/>
    <xsd:import namespace="e45fb206-2540-4d3d-9388-abfc5b77c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4f798-f265-44c1-b14c-2eca7ab43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b206-2540-4d3d-9388-abfc5b77c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26C4A-BAFF-475A-AE21-8C097F21C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996A0-8EB8-4EF2-B42C-DCD411366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4BE43-F3BC-4892-905A-8CC45552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4f798-f265-44c1-b14c-2eca7ab43086"/>
    <ds:schemaRef ds:uri="e45fb206-2540-4d3d-9388-abfc5b77c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Rossi di Schio</dc:creator>
  <cp:keywords/>
  <dc:description/>
  <cp:lastModifiedBy>Eugenia Rossi di Schio</cp:lastModifiedBy>
  <cp:revision>4</cp:revision>
  <dcterms:created xsi:type="dcterms:W3CDTF">2022-03-15T14:39:00Z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0x0101000E8A4B17061F454380556D26F1188E5A</vt:lpwstr>
  </property>
</Properties>
</file>